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DF" w:rsidRDefault="00AD5008" w:rsidP="00AD5008">
      <w:pPr>
        <w:jc w:val="center"/>
      </w:pPr>
      <w:bookmarkStart w:id="0" w:name="_GoBack"/>
      <w:bookmarkEnd w:id="0"/>
      <w:r>
        <w:t>Home Health Supervisory Visit</w:t>
      </w:r>
    </w:p>
    <w:p w:rsidR="00AD5008" w:rsidRDefault="00AD5008" w:rsidP="00AD5008">
      <w:pPr>
        <w:jc w:val="center"/>
      </w:pPr>
    </w:p>
    <w:p w:rsidR="00AD5008" w:rsidRDefault="00AD5008" w:rsidP="00AD5008">
      <w:r>
        <w:t xml:space="preserve">In order to complete the home health supervisory visit to meet the new </w:t>
      </w:r>
      <w:proofErr w:type="spellStart"/>
      <w:r>
        <w:t>CoP</w:t>
      </w:r>
      <w:proofErr w:type="spellEnd"/>
      <w:r>
        <w:t xml:space="preserve"> regulations – the clinician MUST check “YES’ under Comprehensive Evaluation</w:t>
      </w:r>
    </w:p>
    <w:p w:rsidR="00AD5008" w:rsidRDefault="00AD5008" w:rsidP="00AD5008"/>
    <w:p w:rsidR="00AD5008" w:rsidRDefault="00AD5008" w:rsidP="00AD5008">
      <w:r>
        <w:rPr>
          <w:noProof/>
        </w:rPr>
        <w:drawing>
          <wp:inline distT="0" distB="0" distL="0" distR="0" wp14:anchorId="4523E995" wp14:editId="4FFE66DF">
            <wp:extent cx="5943600" cy="5799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9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008" w:rsidRDefault="00AD5008" w:rsidP="00AD5008"/>
    <w:p w:rsidR="00AD5008" w:rsidRDefault="00AD5008" w:rsidP="00AD5008">
      <w:r>
        <w:t>When you click on “Yes” the Comprehensive/</w:t>
      </w:r>
      <w:proofErr w:type="spellStart"/>
      <w:r w:rsidR="00266B57">
        <w:t>Co</w:t>
      </w:r>
      <w:r>
        <w:t>P</w:t>
      </w:r>
      <w:proofErr w:type="spellEnd"/>
      <w:r>
        <w:t xml:space="preserve"> requirement will become available</w:t>
      </w:r>
    </w:p>
    <w:p w:rsidR="00AD5008" w:rsidRDefault="00AD5008" w:rsidP="00AD5008">
      <w:r>
        <w:rPr>
          <w:noProof/>
        </w:rPr>
        <w:lastRenderedPageBreak/>
        <w:drawing>
          <wp:inline distT="0" distB="0" distL="0" distR="0" wp14:anchorId="1DCE7C8D" wp14:editId="5C83176F">
            <wp:extent cx="3438095" cy="249523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8095" cy="2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B57" w:rsidRDefault="00266B57" w:rsidP="00AD5008"/>
    <w:p w:rsidR="00266B57" w:rsidRDefault="00266B57" w:rsidP="00AD5008">
      <w:r>
        <w:t xml:space="preserve">When you check COP requirement a pop-up tab will appear called COP requirement and complete each section to meet the new </w:t>
      </w:r>
      <w:proofErr w:type="spellStart"/>
      <w:r>
        <w:t>CoP</w:t>
      </w:r>
      <w:proofErr w:type="spellEnd"/>
      <w:r>
        <w:t xml:space="preserve"> requirement.</w:t>
      </w:r>
    </w:p>
    <w:p w:rsidR="00266B57" w:rsidRDefault="00266B57" w:rsidP="00AD5008"/>
    <w:p w:rsidR="00266B57" w:rsidRDefault="00266B57" w:rsidP="00AD5008">
      <w:r>
        <w:rPr>
          <w:noProof/>
        </w:rPr>
        <w:drawing>
          <wp:inline distT="0" distB="0" distL="0" distR="0" wp14:anchorId="76C49A70" wp14:editId="43F3B35E">
            <wp:extent cx="5943600" cy="17684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6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08"/>
    <w:rsid w:val="00266B57"/>
    <w:rsid w:val="00424787"/>
    <w:rsid w:val="00A86A7F"/>
    <w:rsid w:val="00AD5008"/>
    <w:rsid w:val="00F7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Personal-Touch Home Care, Inc.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 Shaffer</dc:creator>
  <cp:lastModifiedBy>Jordan Goos</cp:lastModifiedBy>
  <cp:revision>2</cp:revision>
  <dcterms:created xsi:type="dcterms:W3CDTF">2019-12-17T15:34:00Z</dcterms:created>
  <dcterms:modified xsi:type="dcterms:W3CDTF">2019-12-17T15:34:00Z</dcterms:modified>
</cp:coreProperties>
</file>